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left"/>
        <w:rPr>
          <w:rFonts w:ascii="Fira Sans" w:cs="Fira Sans" w:eastAsia="Fira Sans" w:hAnsi="Fira Sans"/>
          <w:b w:val="0"/>
          <w:bCs w:val="0"/>
          <w:i w:val="0"/>
          <w:iCs w:val="0"/>
          <w:smallCaps w:val="0"/>
          <w:strike w:val="0"/>
          <w:color w:val="000000"/>
          <w:sz w:val="23"/>
          <w:szCs w:val="23"/>
          <w:u w:val="none"/>
          <w:shd w:fill="auto" w:val="clear"/>
          <w:vertAlign w:val="baseline"/>
        </w:rPr>
      </w:pPr>
      <w:r w:rsidDel="00000000" w:rsidR="00000000" w:rsidRPr="00000000">
        <w:rPr>
          <w:rFonts w:ascii="Fira Sans" w:cs="Fira Sans" w:eastAsia="Fira Sans" w:hAnsi="Fira Sans"/>
          <w:b w:val="0"/>
          <w:bCs w:val="0"/>
          <w:i w:val="0"/>
          <w:iCs w:val="0"/>
          <w:smallCaps w:val="0"/>
          <w:strike w:val="0"/>
          <w:color w:val="000000"/>
          <w:sz w:val="23"/>
          <w:szCs w:val="23"/>
          <w:u w:val="none"/>
          <w:shd w:fill="auto" w:val="clear"/>
          <w:vertAlign w:val="baseline"/>
          <w:rtl w:val="0"/>
        </w:rPr>
        <w:t xml:space="preserve">Dear                                                 MP</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left"/>
        <w:rPr>
          <w:rFonts w:ascii="Fira Sans" w:cs="Fira Sans" w:eastAsia="Fira Sans" w:hAnsi="Fira Sans"/>
          <w:b w:val="0"/>
          <w:bCs w:val="0"/>
          <w:i w:val="0"/>
          <w:iCs w:val="0"/>
          <w:smallCaps w:val="0"/>
          <w:strike w:val="0"/>
          <w:color w:val="000000"/>
          <w:sz w:val="23"/>
          <w:szCs w:val="23"/>
          <w:u w:val="none"/>
          <w:shd w:fill="auto" w:val="clear"/>
          <w:vertAlign w:val="baseline"/>
        </w:rPr>
      </w:pPr>
      <w:r w:rsidDel="00000000" w:rsidR="00000000" w:rsidRPr="00000000">
        <w:rPr>
          <w:rFonts w:ascii="Fira Sans" w:cs="Fira Sans" w:eastAsia="Fira Sans" w:hAnsi="Fira Sans"/>
          <w:b w:val="0"/>
          <w:bCs w:val="0"/>
          <w:i w:val="0"/>
          <w:iCs w:val="0"/>
          <w:smallCaps w:val="0"/>
          <w:strike w:val="0"/>
          <w:color w:val="000000"/>
          <w:sz w:val="23"/>
          <w:szCs w:val="23"/>
          <w:u w:val="none"/>
          <w:shd w:fill="auto" w:val="clear"/>
          <w:vertAlign w:val="baseline"/>
          <w:rtl w:val="0"/>
        </w:rPr>
        <w:t xml:space="preserve">I hope that this email finds you well.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left"/>
        <w:rPr>
          <w:rFonts w:ascii="Fira Sans" w:cs="Fira Sans" w:eastAsia="Fira Sans" w:hAnsi="Fira Sans"/>
          <w:b w:val="0"/>
          <w:bCs w:val="0"/>
          <w:i w:val="0"/>
          <w:iCs w:val="0"/>
          <w:smallCaps w:val="0"/>
          <w:strike w:val="0"/>
          <w:color w:val="000000"/>
          <w:sz w:val="23"/>
          <w:szCs w:val="23"/>
          <w:u w:val="none"/>
          <w:shd w:fill="auto" w:val="clear"/>
          <w:vertAlign w:val="baseline"/>
        </w:rPr>
      </w:pPr>
      <w:r w:rsidDel="00000000" w:rsidR="00000000" w:rsidRPr="00000000">
        <w:rPr>
          <w:rFonts w:ascii="Fira Sans" w:cs="Fira Sans" w:eastAsia="Fira Sans" w:hAnsi="Fira Sans"/>
          <w:b w:val="0"/>
          <w:bCs w:val="0"/>
          <w:i w:val="0"/>
          <w:iCs w:val="0"/>
          <w:smallCaps w:val="0"/>
          <w:strike w:val="0"/>
          <w:color w:val="000000"/>
          <w:sz w:val="23"/>
          <w:szCs w:val="23"/>
          <w:u w:val="none"/>
          <w:shd w:fill="auto" w:val="clear"/>
          <w:vertAlign w:val="baseline"/>
          <w:rtl w:val="0"/>
        </w:rPr>
        <w:t xml:space="preserve">As the MP representing my constituency I am writing to ask you to consider my points below on animal testing and, in particular, the breeding of Beagles for toxicity tests.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left"/>
        <w:rPr>
          <w:rFonts w:ascii="Fira Sans" w:cs="Fira Sans" w:eastAsia="Fira Sans" w:hAnsi="Fira Sans"/>
          <w:b w:val="0"/>
          <w:bCs w:val="0"/>
          <w:i w:val="0"/>
          <w:iCs w:val="0"/>
          <w:smallCaps w:val="0"/>
          <w:strike w:val="0"/>
          <w:color w:val="000000"/>
          <w:sz w:val="23"/>
          <w:szCs w:val="23"/>
          <w:u w:val="none"/>
          <w:shd w:fill="auto" w:val="clear"/>
          <w:vertAlign w:val="baseline"/>
        </w:rPr>
      </w:pPr>
      <w:r w:rsidDel="00000000" w:rsidR="00000000" w:rsidRPr="00000000">
        <w:rPr>
          <w:rFonts w:ascii="Fira Sans" w:cs="Fira Sans" w:eastAsia="Fira Sans" w:hAnsi="Fira Sans"/>
          <w:b w:val="0"/>
          <w:bCs w:val="0"/>
          <w:i w:val="0"/>
          <w:iCs w:val="0"/>
          <w:smallCaps w:val="0"/>
          <w:strike w:val="0"/>
          <w:color w:val="000000"/>
          <w:sz w:val="23"/>
          <w:szCs w:val="23"/>
          <w:u w:val="none"/>
          <w:shd w:fill="auto" w:val="clear"/>
          <w:vertAlign w:val="baseline"/>
          <w:rtl w:val="0"/>
        </w:rPr>
        <w:t xml:space="preserve">MBR (Marshall BioResources) Acres is an establishment, licenced under the Animals (Scientific Procedures) Act 1986 (ASPA), where over 2,000 beagles are bred, in deplorable conditions every year to be sold to UK toxicology laboratories. They are primarily used to satisfy a guideline of global regulators such as the International Council of Harmonisation. To be clear this is NOT a legal requirement it is at best an expectation. These tests have remained unchanged for over 70 years and are cruel, outdated, expensive and are widely acknowledged not to give any significant human relevant data.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left"/>
        <w:rPr>
          <w:rFonts w:ascii="Fira Sans" w:cs="Fira Sans" w:eastAsia="Fira Sans" w:hAnsi="Fira Sans"/>
          <w:b w:val="0"/>
          <w:bCs w:val="0"/>
          <w:i w:val="0"/>
          <w:iCs w:val="0"/>
          <w:smallCaps w:val="0"/>
          <w:strike w:val="0"/>
          <w:color w:val="000000"/>
          <w:sz w:val="23"/>
          <w:szCs w:val="23"/>
          <w:u w:val="none"/>
          <w:shd w:fill="auto" w:val="clear"/>
          <w:vertAlign w:val="baseline"/>
        </w:rPr>
      </w:pPr>
      <w:r w:rsidDel="00000000" w:rsidR="00000000" w:rsidRPr="00000000">
        <w:rPr>
          <w:rFonts w:ascii="Fira Sans" w:cs="Fira Sans" w:eastAsia="Fira Sans" w:hAnsi="Fira Sans"/>
          <w:b w:val="1"/>
          <w:bCs w:val="1"/>
          <w:i w:val="1"/>
          <w:iCs w:val="1"/>
          <w:smallCaps w:val="0"/>
          <w:strike w:val="0"/>
          <w:color w:val="000000"/>
          <w:sz w:val="23"/>
          <w:szCs w:val="23"/>
          <w:u w:val="none"/>
          <w:shd w:fill="auto" w:val="clear"/>
          <w:vertAlign w:val="baseline"/>
          <w:rtl w:val="0"/>
        </w:rPr>
        <w:t xml:space="preserve">MBR has previous convictions.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left"/>
        <w:rPr>
          <w:rFonts w:ascii="Fira Sans" w:cs="Fira Sans" w:eastAsia="Fira Sans" w:hAnsi="Fira Sans"/>
          <w:b w:val="0"/>
          <w:bCs w:val="0"/>
          <w:i w:val="0"/>
          <w:iCs w:val="0"/>
          <w:smallCaps w:val="0"/>
          <w:strike w:val="0"/>
          <w:color w:val="000000"/>
          <w:sz w:val="23"/>
          <w:szCs w:val="23"/>
          <w:u w:val="none"/>
          <w:shd w:fill="auto" w:val="clear"/>
          <w:vertAlign w:val="baseline"/>
        </w:rPr>
      </w:pPr>
      <w:r w:rsidDel="00000000" w:rsidR="00000000" w:rsidRPr="00000000">
        <w:rPr>
          <w:rFonts w:ascii="Fira Sans" w:cs="Fira Sans" w:eastAsia="Fira Sans" w:hAnsi="Fira Sans"/>
          <w:b w:val="0"/>
          <w:bCs w:val="0"/>
          <w:i w:val="0"/>
          <w:iCs w:val="0"/>
          <w:smallCaps w:val="0"/>
          <w:strike w:val="0"/>
          <w:color w:val="000000"/>
          <w:sz w:val="23"/>
          <w:szCs w:val="23"/>
          <w:u w:val="none"/>
          <w:shd w:fill="auto" w:val="clear"/>
          <w:vertAlign w:val="baseline"/>
          <w:rtl w:val="0"/>
        </w:rPr>
        <w:t xml:space="preserve">MBR is an USA company with a criminal record. They purchased the Sawtry way, Wyton, Huntingdon, Cambridgeshire PE28 2DT site in 2017 after their facilities were closed down by the Italian authorities for gross welfare violations. The European Manager and veterinary surgeon of an MBR in Italy were imprisoned and over 2,000 beagles were rescued from the facility. MBR relocated to UK stating Italy was “too restrictive” and continued their same breeding practices: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left"/>
        <w:rPr>
          <w:rFonts w:ascii="Fira Sans" w:cs="Fira Sans" w:eastAsia="Fira Sans" w:hAnsi="Fira Sans"/>
          <w:b w:val="0"/>
          <w:bCs w:val="0"/>
          <w:i w:val="0"/>
          <w:iCs w:val="0"/>
          <w:smallCaps w:val="0"/>
          <w:strike w:val="0"/>
          <w:color w:val="000000"/>
          <w:sz w:val="23"/>
          <w:szCs w:val="23"/>
          <w:u w:val="none"/>
          <w:shd w:fill="auto" w:val="clear"/>
          <w:vertAlign w:val="baseline"/>
        </w:rPr>
      </w:pPr>
      <w:r w:rsidDel="00000000" w:rsidR="00000000" w:rsidRPr="00000000">
        <w:rPr>
          <w:rFonts w:ascii="Fira Sans" w:cs="Fira Sans" w:eastAsia="Fira Sans" w:hAnsi="Fira Sans"/>
          <w:b w:val="0"/>
          <w:bCs w:val="0"/>
          <w:i w:val="0"/>
          <w:iCs w:val="0"/>
          <w:smallCaps w:val="0"/>
          <w:strike w:val="0"/>
          <w:color w:val="000000"/>
          <w:sz w:val="23"/>
          <w:szCs w:val="23"/>
          <w:u w:val="none"/>
          <w:shd w:fill="auto" w:val="clear"/>
          <w:vertAlign w:val="baseline"/>
          <w:rtl w:val="0"/>
        </w:rPr>
        <w:t xml:space="preserve">√ Dogs are left TOTALLY unattended for 16 hours out of 24 hours on weekdays and for 20 hours on the weekend</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left"/>
        <w:rPr>
          <w:rFonts w:ascii="Fira Sans" w:cs="Fira Sans" w:eastAsia="Fira Sans" w:hAnsi="Fira Sans"/>
          <w:b w:val="0"/>
          <w:bCs w:val="0"/>
          <w:i w:val="0"/>
          <w:iCs w:val="0"/>
          <w:smallCaps w:val="0"/>
          <w:strike w:val="0"/>
          <w:color w:val="000000"/>
          <w:sz w:val="23"/>
          <w:szCs w:val="23"/>
          <w:u w:val="none"/>
          <w:shd w:fill="auto" w:val="clear"/>
          <w:vertAlign w:val="baseline"/>
        </w:rPr>
      </w:pPr>
      <w:r w:rsidDel="00000000" w:rsidR="00000000" w:rsidRPr="00000000">
        <w:rPr>
          <w:rFonts w:ascii="Fira Sans" w:cs="Fira Sans" w:eastAsia="Fira Sans" w:hAnsi="Fira Sans"/>
          <w:b w:val="0"/>
          <w:bCs w:val="0"/>
          <w:i w:val="0"/>
          <w:iCs w:val="0"/>
          <w:smallCaps w:val="0"/>
          <w:strike w:val="0"/>
          <w:color w:val="000000"/>
          <w:sz w:val="23"/>
          <w:szCs w:val="23"/>
          <w:u w:val="none"/>
          <w:shd w:fill="auto" w:val="clear"/>
          <w:vertAlign w:val="baseline"/>
          <w:rtl w:val="0"/>
        </w:rPr>
        <w:t xml:space="preserve">√ Dogs are kept in filthy unhygienic pens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left"/>
        <w:rPr>
          <w:rFonts w:ascii="Fira Sans" w:cs="Fira Sans" w:eastAsia="Fira Sans" w:hAnsi="Fira Sans"/>
          <w:b w:val="0"/>
          <w:bCs w:val="0"/>
          <w:i w:val="0"/>
          <w:iCs w:val="0"/>
          <w:smallCaps w:val="0"/>
          <w:strike w:val="0"/>
          <w:color w:val="000000"/>
          <w:sz w:val="23"/>
          <w:szCs w:val="23"/>
          <w:u w:val="none"/>
          <w:shd w:fill="auto" w:val="clear"/>
          <w:vertAlign w:val="baseline"/>
        </w:rPr>
      </w:pPr>
      <w:r w:rsidDel="00000000" w:rsidR="00000000" w:rsidRPr="00000000">
        <w:rPr>
          <w:rFonts w:ascii="Fira Sans" w:cs="Fira Sans" w:eastAsia="Fira Sans" w:hAnsi="Fira Sans"/>
          <w:b w:val="0"/>
          <w:bCs w:val="0"/>
          <w:i w:val="0"/>
          <w:iCs w:val="0"/>
          <w:smallCaps w:val="0"/>
          <w:strike w:val="0"/>
          <w:color w:val="000000"/>
          <w:sz w:val="23"/>
          <w:szCs w:val="23"/>
          <w:u w:val="none"/>
          <w:shd w:fill="auto" w:val="clear"/>
          <w:vertAlign w:val="baseline"/>
          <w:rtl w:val="0"/>
        </w:rPr>
        <w:t xml:space="preserve">√ Dogs have no access to natural light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left"/>
        <w:rPr>
          <w:rFonts w:ascii="Fira Sans" w:cs="Fira Sans" w:eastAsia="Fira Sans" w:hAnsi="Fira Sans"/>
          <w:b w:val="0"/>
          <w:bCs w:val="0"/>
          <w:i w:val="0"/>
          <w:iCs w:val="0"/>
          <w:smallCaps w:val="0"/>
          <w:strike w:val="0"/>
          <w:color w:val="000000"/>
          <w:sz w:val="23"/>
          <w:szCs w:val="23"/>
          <w:u w:val="none"/>
          <w:shd w:fill="auto" w:val="clear"/>
          <w:vertAlign w:val="baseline"/>
        </w:rPr>
      </w:pPr>
      <w:r w:rsidDel="00000000" w:rsidR="00000000" w:rsidRPr="00000000">
        <w:rPr>
          <w:rFonts w:ascii="Fira Sans" w:cs="Fira Sans" w:eastAsia="Fira Sans" w:hAnsi="Fira Sans"/>
          <w:b w:val="0"/>
          <w:bCs w:val="0"/>
          <w:i w:val="0"/>
          <w:iCs w:val="0"/>
          <w:smallCaps w:val="0"/>
          <w:strike w:val="0"/>
          <w:color w:val="000000"/>
          <w:sz w:val="23"/>
          <w:szCs w:val="23"/>
          <w:u w:val="none"/>
          <w:shd w:fill="auto" w:val="clear"/>
          <w:vertAlign w:val="baseline"/>
          <w:rtl w:val="0"/>
        </w:rPr>
        <w:t xml:space="preserve">√ Dogs are never given access to exercise outdoors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left"/>
        <w:rPr>
          <w:rFonts w:ascii="Fira Sans" w:cs="Fira Sans" w:eastAsia="Fira Sans" w:hAnsi="Fira Sans"/>
          <w:b w:val="0"/>
          <w:bCs w:val="0"/>
          <w:i w:val="0"/>
          <w:iCs w:val="0"/>
          <w:smallCaps w:val="0"/>
          <w:strike w:val="0"/>
          <w:color w:val="000000"/>
          <w:sz w:val="23"/>
          <w:szCs w:val="23"/>
          <w:u w:val="none"/>
          <w:shd w:fill="auto" w:val="clear"/>
          <w:vertAlign w:val="baseline"/>
        </w:rPr>
      </w:pPr>
      <w:r w:rsidDel="00000000" w:rsidR="00000000" w:rsidRPr="00000000">
        <w:rPr>
          <w:rFonts w:ascii="Fira Sans" w:cs="Fira Sans" w:eastAsia="Fira Sans" w:hAnsi="Fira Sans"/>
          <w:b w:val="0"/>
          <w:bCs w:val="0"/>
          <w:i w:val="0"/>
          <w:iCs w:val="0"/>
          <w:smallCaps w:val="0"/>
          <w:strike w:val="0"/>
          <w:color w:val="000000"/>
          <w:sz w:val="23"/>
          <w:szCs w:val="23"/>
          <w:u w:val="none"/>
          <w:shd w:fill="auto" w:val="clear"/>
          <w:vertAlign w:val="baseline"/>
          <w:rtl w:val="0"/>
        </w:rPr>
        <w:t xml:space="preserve">√ Dogs display repetitive behaviours commonly seen in captive animals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left"/>
        <w:rPr>
          <w:rFonts w:ascii="Fira Sans" w:cs="Fira Sans" w:eastAsia="Fira Sans" w:hAnsi="Fira Sans"/>
          <w:b w:val="0"/>
          <w:bCs w:val="0"/>
          <w:i w:val="0"/>
          <w:iCs w:val="0"/>
          <w:smallCaps w:val="0"/>
          <w:strike w:val="0"/>
          <w:color w:val="000000"/>
          <w:sz w:val="23"/>
          <w:szCs w:val="23"/>
          <w:u w:val="none"/>
          <w:shd w:fill="auto" w:val="clear"/>
          <w:vertAlign w:val="baseline"/>
        </w:rPr>
      </w:pPr>
      <w:r w:rsidDel="00000000" w:rsidR="00000000" w:rsidRPr="00000000">
        <w:rPr>
          <w:rFonts w:ascii="Fira Sans" w:cs="Fira Sans" w:eastAsia="Fira Sans" w:hAnsi="Fira Sans"/>
          <w:b w:val="0"/>
          <w:bCs w:val="0"/>
          <w:i w:val="0"/>
          <w:iCs w:val="0"/>
          <w:smallCaps w:val="0"/>
          <w:strike w:val="0"/>
          <w:color w:val="000000"/>
          <w:sz w:val="23"/>
          <w:szCs w:val="23"/>
          <w:u w:val="none"/>
          <w:shd w:fill="auto" w:val="clear"/>
          <w:vertAlign w:val="baseline"/>
          <w:rtl w:val="0"/>
        </w:rPr>
        <w:t xml:space="preserve">√ Puppies are regularly euthanised for failing to meet the strain standard: for being too small, for having different colour eyes, for not being submissive.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bCs w:val="0"/>
          <w:i w:val="0"/>
          <w:iCs w:val="0"/>
          <w:smallCaps w:val="0"/>
          <w:strike w:val="0"/>
          <w:color w:val="000000"/>
          <w:sz w:val="23"/>
          <w:szCs w:val="23"/>
          <w:u w:val="none"/>
          <w:shd w:fill="auto" w:val="clear"/>
          <w:vertAlign w:val="baseline"/>
          <w:rtl w:val="0"/>
        </w:rPr>
        <w:t xml:space="preserve">The mean 92%+ failure rate of drugs in human clinical trials is abysmal. These are the facts: drugs progress into clinical trials largely on the basis of animal tests in 2 species, which suggest efficacy and safety. More than 9 out of 10 fail in human testing, and most of this failure is due to toxicity and poor efficacy. This cannot be dressed up as anything else other than the failure of animal testing. Further: It is proved that animal test data which suggest safety add next to no statistical evidential weight to a drug also being safe in humans. This has also been accepted - albeit reluctantly - by subsequent studies involving industry. The relevant published document is Thomas DW, Chancellor D, Micklus A et al. Clinical development success rates and contributing factors: </w:t>
      </w:r>
      <w:hyperlink r:id="rId6">
        <w:r w:rsidDel="00000000" w:rsidR="00000000" w:rsidRPr="00000000">
          <w:rPr>
            <w:rFonts w:ascii="Aptos" w:cs="Aptos" w:eastAsia="Aptos" w:hAnsi="Aptos"/>
            <w:b w:val="0"/>
            <w:bCs w:val="0"/>
            <w:i w:val="0"/>
            <w:iCs w:val="0"/>
            <w:smallCaps w:val="0"/>
            <w:strike w:val="0"/>
            <w:color w:val="0000ff"/>
            <w:sz w:val="24"/>
            <w:szCs w:val="24"/>
            <w:u w:val="single"/>
            <w:shd w:fill="auto" w:val="clear"/>
            <w:vertAlign w:val="baseline"/>
            <w:rtl w:val="0"/>
          </w:rPr>
          <w:t xml:space="preserve">New Clinical Development Success Rates 2011-2020 Report</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.On the 20th May 2025, Stephen Reed MP,  then the Secretary of State for Environment, Food and Rural Affairs (DEFRA), stated the Environment, Food and Rural Affairs meeting that: “I have spoken to a lot of the companies that are required to carry out testing on animals and, in many cases, they will tell you that they carry it out only because they are required to by regulation and legislation, not because it adds anything of value that they can use in developing better or safer products.” There is no doubt that Stephen Reed MP, when referring to ‘a lot of the companies that are required to carry out testing on animals’ that these will be or at least include some of Labcorp, Charles River and Sequani – these are the contract research organisations (CRO’s) that do the testing for guidelines and regulations. These are also the same companies that the research beagles from MBR are sold to.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left"/>
        <w:rPr>
          <w:rFonts w:ascii="Fira Sans" w:cs="Fira Sans" w:eastAsia="Fira Sans" w:hAnsi="Fira Sans"/>
          <w:b w:val="0"/>
          <w:bCs w:val="0"/>
          <w:i w:val="0"/>
          <w:iCs w:val="0"/>
          <w:smallCaps w:val="0"/>
          <w:strike w:val="0"/>
          <w:color w:val="000000"/>
          <w:sz w:val="23"/>
          <w:szCs w:val="23"/>
          <w:u w:val="none"/>
          <w:shd w:fill="auto" w:val="clear"/>
          <w:vertAlign w:val="baseline"/>
        </w:rPr>
      </w:pPr>
      <w:r w:rsidDel="00000000" w:rsidR="00000000" w:rsidRPr="00000000">
        <w:rPr>
          <w:rFonts w:ascii="Fira Sans" w:cs="Fira Sans" w:eastAsia="Fira Sans" w:hAnsi="Fira Sans"/>
          <w:b w:val="0"/>
          <w:bCs w:val="0"/>
          <w:i w:val="0"/>
          <w:iCs w:val="0"/>
          <w:smallCaps w:val="0"/>
          <w:strike w:val="0"/>
          <w:color w:val="000000"/>
          <w:sz w:val="23"/>
          <w:szCs w:val="23"/>
          <w:u w:val="none"/>
          <w:shd w:fill="auto" w:val="clear"/>
          <w:vertAlign w:val="baseline"/>
          <w:rtl w:val="0"/>
        </w:rPr>
        <w:t xml:space="preserve">That’s why I urge you to read the following calls to action and make a pledge to be a voice for the beagles suffering inside MBR Acres and for all animals used in animal testing by: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left"/>
        <w:rPr>
          <w:rFonts w:ascii="Fira Sans" w:cs="Fira Sans" w:eastAsia="Fira Sans" w:hAnsi="Fira Sans"/>
          <w:b w:val="0"/>
          <w:bCs w:val="0"/>
          <w:i w:val="0"/>
          <w:iCs w:val="0"/>
          <w:smallCaps w:val="0"/>
          <w:strike w:val="0"/>
          <w:color w:val="000000"/>
          <w:sz w:val="23"/>
          <w:szCs w:val="23"/>
          <w:u w:val="none"/>
          <w:shd w:fill="auto" w:val="clear"/>
          <w:vertAlign w:val="baseline"/>
        </w:rPr>
      </w:pPr>
      <w:r w:rsidDel="00000000" w:rsidR="00000000" w:rsidRPr="00000000">
        <w:rPr>
          <w:rFonts w:ascii="Fira Sans" w:cs="Fira Sans" w:eastAsia="Fira Sans" w:hAnsi="Fira Sans"/>
          <w:b w:val="0"/>
          <w:bCs w:val="0"/>
          <w:i w:val="0"/>
          <w:iCs w:val="0"/>
          <w:smallCaps w:val="0"/>
          <w:strike w:val="0"/>
          <w:color w:val="000000"/>
          <w:sz w:val="23"/>
          <w:szCs w:val="23"/>
          <w:u w:val="none"/>
          <w:shd w:fill="auto" w:val="clear"/>
          <w:vertAlign w:val="baseline"/>
          <w:rtl w:val="0"/>
        </w:rPr>
        <w:t xml:space="preserve"> 1. Calling for an independent investigation on the wellbeing of the beagles bred at MBR Acres, and the suspension of their current Home Office licence, based on the wealth of evidence already available of legalised dog abuse inside the facility.</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left"/>
        <w:rPr>
          <w:rFonts w:ascii="Fira Sans" w:cs="Fira Sans" w:eastAsia="Fira Sans" w:hAnsi="Fira Sans"/>
          <w:b w:val="0"/>
          <w:bCs w:val="0"/>
          <w:i w:val="0"/>
          <w:iCs w:val="0"/>
          <w:smallCaps w:val="0"/>
          <w:strike w:val="0"/>
          <w:color w:val="000000"/>
          <w:sz w:val="23"/>
          <w:szCs w:val="23"/>
          <w:u w:val="none"/>
          <w:shd w:fill="auto" w:val="clear"/>
          <w:vertAlign w:val="baseline"/>
        </w:rPr>
      </w:pPr>
      <w:r w:rsidDel="00000000" w:rsidR="00000000" w:rsidRPr="00000000">
        <w:rPr>
          <w:rFonts w:ascii="Fira Sans" w:cs="Fira Sans" w:eastAsia="Fira Sans" w:hAnsi="Fira Sans"/>
          <w:b w:val="0"/>
          <w:bCs w:val="0"/>
          <w:i w:val="0"/>
          <w:iCs w:val="0"/>
          <w:smallCaps w:val="0"/>
          <w:strike w:val="0"/>
          <w:color w:val="000000"/>
          <w:sz w:val="23"/>
          <w:szCs w:val="23"/>
          <w:u w:val="none"/>
          <w:shd w:fill="auto" w:val="clear"/>
          <w:vertAlign w:val="baseline"/>
          <w:rtl w:val="0"/>
        </w:rPr>
        <w:t xml:space="preserve"> 2.  Reaching out to Stephen Reed MP, ask him to expand in detail on his statement – Which companies did he talk to? What tests were they referring to e.g. repeat dose toxicity testing? What is the legislation, it has been confirmed already by the Government that there is “</w:t>
      </w:r>
      <w:r w:rsidDel="00000000" w:rsidR="00000000" w:rsidRPr="00000000">
        <w:rPr>
          <w:rFonts w:ascii="Lato" w:cs="Lato" w:eastAsia="Lato" w:hAnsi="Lato"/>
          <w:b w:val="0"/>
          <w:bCs w:val="0"/>
          <w:i w:val="0"/>
          <w:iCs w:val="0"/>
          <w:smallCaps w:val="0"/>
          <w:strike w:val="0"/>
          <w:color w:val="2b2b2b"/>
          <w:sz w:val="24"/>
          <w:szCs w:val="24"/>
          <w:u w:val="none"/>
          <w:shd w:fill="auto" w:val="clear"/>
          <w:vertAlign w:val="baseline"/>
          <w:rtl w:val="0"/>
        </w:rPr>
        <w:t xml:space="preserve">There is no United Kingdom legislation that mandates animal testing.”</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left"/>
        <w:rPr>
          <w:rFonts w:ascii="Fira Sans" w:cs="Fira Sans" w:eastAsia="Fira Sans" w:hAnsi="Fira Sans"/>
          <w:b w:val="0"/>
          <w:bCs w:val="0"/>
          <w:i w:val="0"/>
          <w:iCs w:val="0"/>
          <w:smallCaps w:val="0"/>
          <w:strike w:val="0"/>
          <w:color w:val="000000"/>
          <w:sz w:val="23"/>
          <w:szCs w:val="23"/>
          <w:u w:val="none"/>
          <w:shd w:fill="auto" w:val="clear"/>
          <w:vertAlign w:val="baseline"/>
        </w:rPr>
      </w:pPr>
      <w:r w:rsidDel="00000000" w:rsidR="00000000" w:rsidRPr="00000000">
        <w:rPr>
          <w:rFonts w:ascii="Fira Sans" w:cs="Fira Sans" w:eastAsia="Fira Sans" w:hAnsi="Fira Sans"/>
          <w:b w:val="0"/>
          <w:bCs w:val="0"/>
          <w:i w:val="0"/>
          <w:iCs w:val="0"/>
          <w:smallCaps w:val="0"/>
          <w:strike w:val="0"/>
          <w:color w:val="000000"/>
          <w:sz w:val="23"/>
          <w:szCs w:val="23"/>
          <w:u w:val="none"/>
          <w:shd w:fill="auto" w:val="clear"/>
          <w:vertAlign w:val="baseline"/>
          <w:rtl w:val="0"/>
        </w:rPr>
        <w:t xml:space="preserve">3.  Annually, publish statistics for non-GA animals bred for scientific procedures killed/died without being used in regulated procedures. In 2017 this was 1.81 million animals and by not including these the Home Office statistics are misleading.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left"/>
        <w:rPr>
          <w:rFonts w:ascii="Fira Sans" w:cs="Fira Sans" w:eastAsia="Fira Sans" w:hAnsi="Fira Sans"/>
          <w:b w:val="0"/>
          <w:bCs w:val="0"/>
          <w:i w:val="0"/>
          <w:iCs w:val="0"/>
          <w:smallCaps w:val="0"/>
          <w:strike w:val="0"/>
          <w:color w:val="000000"/>
          <w:sz w:val="23"/>
          <w:szCs w:val="23"/>
          <w:u w:val="none"/>
          <w:shd w:fill="auto" w:val="clear"/>
          <w:vertAlign w:val="baseline"/>
        </w:rPr>
      </w:pPr>
      <w:r w:rsidDel="00000000" w:rsidR="00000000" w:rsidRPr="00000000">
        <w:rPr>
          <w:rFonts w:ascii="Fira Sans" w:cs="Fira Sans" w:eastAsia="Fira Sans" w:hAnsi="Fira Sans"/>
          <w:b w:val="0"/>
          <w:bCs w:val="0"/>
          <w:i w:val="0"/>
          <w:iCs w:val="0"/>
          <w:smallCaps w:val="0"/>
          <w:strike w:val="0"/>
          <w:color w:val="000000"/>
          <w:sz w:val="23"/>
          <w:szCs w:val="23"/>
          <w:u w:val="none"/>
          <w:shd w:fill="auto" w:val="clear"/>
          <w:vertAlign w:val="baseline"/>
          <w:rtl w:val="0"/>
        </w:rPr>
        <w:t xml:space="preserve">4. Launch a Government financial strategy that stops public money funding animal research and instead invests in the uptake of existing non-animal methods, and in developing more human-relevant research approaches.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left"/>
        <w:rPr>
          <w:rFonts w:ascii="Fira Sans" w:cs="Fira Sans" w:eastAsia="Fira Sans" w:hAnsi="Fira Sans"/>
          <w:b w:val="0"/>
          <w:bCs w:val="0"/>
          <w:i w:val="0"/>
          <w:iCs w:val="0"/>
          <w:smallCaps w:val="0"/>
          <w:strike w:val="0"/>
          <w:color w:val="000000"/>
          <w:sz w:val="23"/>
          <w:szCs w:val="23"/>
          <w:u w:val="none"/>
          <w:shd w:fill="auto" w:val="clear"/>
          <w:vertAlign w:val="baseline"/>
        </w:rPr>
      </w:pPr>
      <w:r w:rsidDel="00000000" w:rsidR="00000000" w:rsidRPr="00000000">
        <w:rPr>
          <w:rFonts w:ascii="Fira Sans" w:cs="Fira Sans" w:eastAsia="Fira Sans" w:hAnsi="Fira Sans"/>
          <w:b w:val="0"/>
          <w:bCs w:val="0"/>
          <w:i w:val="0"/>
          <w:iCs w:val="0"/>
          <w:smallCaps w:val="0"/>
          <w:strike w:val="0"/>
          <w:color w:val="000000"/>
          <w:sz w:val="23"/>
          <w:szCs w:val="23"/>
          <w:u w:val="none"/>
          <w:shd w:fill="auto" w:val="clear"/>
          <w:vertAlign w:val="baseline"/>
          <w:rtl w:val="0"/>
        </w:rPr>
        <w:t xml:space="preserve">The Government commissioned Ipsos Mori survey on UK public attitudes to animal testing in 2018 showed that 86% of people find it unacceptable to test on dogs for the purpose of medical research, even when that research is said to be for the benefit of human health. Most people expressed interest in finding out more about alternatives to animal models and seeing welfare improvements.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left"/>
        <w:rPr>
          <w:rFonts w:ascii="Fira Sans" w:cs="Fira Sans" w:eastAsia="Fira Sans" w:hAnsi="Fira Sans"/>
          <w:b w:val="0"/>
          <w:bCs w:val="0"/>
          <w:i w:val="0"/>
          <w:iCs w:val="0"/>
          <w:smallCaps w:val="0"/>
          <w:strike w:val="0"/>
          <w:color w:val="000000"/>
          <w:sz w:val="23"/>
          <w:szCs w:val="23"/>
          <w:u w:val="none"/>
          <w:shd w:fill="auto" w:val="clear"/>
          <w:vertAlign w:val="baseline"/>
        </w:rPr>
      </w:pPr>
      <w:r w:rsidDel="00000000" w:rsidR="00000000" w:rsidRPr="00000000">
        <w:rPr>
          <w:rFonts w:ascii="Fira Sans" w:cs="Fira Sans" w:eastAsia="Fira Sans" w:hAnsi="Fira Sans"/>
          <w:b w:val="0"/>
          <w:bCs w:val="0"/>
          <w:i w:val="0"/>
          <w:iCs w:val="0"/>
          <w:smallCaps w:val="0"/>
          <w:strike w:val="0"/>
          <w:color w:val="000000"/>
          <w:sz w:val="23"/>
          <w:szCs w:val="23"/>
          <w:u w:val="none"/>
          <w:shd w:fill="auto" w:val="clear"/>
          <w:vertAlign w:val="baseline"/>
          <w:rtl w:val="0"/>
        </w:rPr>
        <w:t xml:space="preserve">I am aware of the Government November 25 publication of - Replacing Animals in Science strategy that lacks a clear timeline, enforceable targets and legislative backing. Please do not respond citing this.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left"/>
        <w:rPr>
          <w:rFonts w:ascii="Fira Sans" w:cs="Fira Sans" w:eastAsia="Fira Sans" w:hAnsi="Fira Sans"/>
          <w:b w:val="0"/>
          <w:bCs w:val="0"/>
          <w:i w:val="0"/>
          <w:iCs w:val="0"/>
          <w:smallCaps w:val="0"/>
          <w:strike w:val="0"/>
          <w:color w:val="000000"/>
          <w:sz w:val="23"/>
          <w:szCs w:val="23"/>
          <w:u w:val="none"/>
          <w:shd w:fill="auto" w:val="clear"/>
          <w:vertAlign w:val="baseline"/>
        </w:rPr>
      </w:pPr>
      <w:r w:rsidDel="00000000" w:rsidR="00000000" w:rsidRPr="00000000">
        <w:rPr>
          <w:rFonts w:ascii="Fira Sans" w:cs="Fira Sans" w:eastAsia="Fira Sans" w:hAnsi="Fira Sans"/>
          <w:b w:val="0"/>
          <w:bCs w:val="0"/>
          <w:i w:val="0"/>
          <w:iCs w:val="0"/>
          <w:smallCaps w:val="0"/>
          <w:strike w:val="0"/>
          <w:color w:val="000000"/>
          <w:sz w:val="23"/>
          <w:szCs w:val="23"/>
          <w:u w:val="none"/>
          <w:shd w:fill="auto" w:val="clear"/>
          <w:vertAlign w:val="baseline"/>
          <w:rtl w:val="0"/>
        </w:rPr>
        <w:t xml:space="preserve">Please acknowledge receipt of this email.</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left"/>
        <w:rPr>
          <w:rFonts w:ascii="Fira Sans" w:cs="Fira Sans" w:eastAsia="Fira Sans" w:hAnsi="Fira Sans"/>
          <w:b w:val="0"/>
          <w:bCs w:val="0"/>
          <w:i w:val="0"/>
          <w:iCs w:val="0"/>
          <w:smallCaps w:val="0"/>
          <w:strike w:val="0"/>
          <w:color w:val="000000"/>
          <w:sz w:val="23"/>
          <w:szCs w:val="23"/>
          <w:u w:val="none"/>
          <w:shd w:fill="auto" w:val="clear"/>
          <w:vertAlign w:val="baseline"/>
        </w:rPr>
      </w:pPr>
      <w:r w:rsidDel="00000000" w:rsidR="00000000" w:rsidRPr="00000000">
        <w:rPr>
          <w:rFonts w:ascii="Fira Sans" w:cs="Fira Sans" w:eastAsia="Fira Sans" w:hAnsi="Fira Sans"/>
          <w:b w:val="0"/>
          <w:bCs w:val="0"/>
          <w:i w:val="0"/>
          <w:iCs w:val="0"/>
          <w:smallCaps w:val="0"/>
          <w:strike w:val="0"/>
          <w:color w:val="000000"/>
          <w:sz w:val="23"/>
          <w:szCs w:val="23"/>
          <w:u w:val="none"/>
          <w:shd w:fill="auto" w:val="clear"/>
          <w:vertAlign w:val="baseline"/>
          <w:rtl w:val="0"/>
        </w:rPr>
        <w:t xml:space="preserve">Yours Sincerely</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left"/>
        <w:rPr>
          <w:rFonts w:ascii="Fira Sans" w:cs="Fira Sans" w:eastAsia="Fira Sans" w:hAnsi="Fira Sans"/>
          <w:b w:val="0"/>
          <w:bCs w:val="0"/>
          <w:i w:val="0"/>
          <w:iCs w:val="0"/>
          <w:smallCaps w:val="0"/>
          <w:strike w:val="0"/>
          <w:color w:val="000000"/>
          <w:sz w:val="23"/>
          <w:szCs w:val="23"/>
          <w:u w:val="none"/>
          <w:shd w:fill="auto" w:val="clear"/>
          <w:vertAlign w:val="baseline"/>
        </w:rPr>
      </w:pPr>
      <w:r w:rsidDel="00000000" w:rsidR="00000000" w:rsidRPr="00000000">
        <w:rPr>
          <w:rFonts w:ascii="Fira Sans" w:cs="Fira Sans" w:eastAsia="Fira Sans" w:hAnsi="Fira Sans"/>
          <w:b w:val="0"/>
          <w:bCs w:val="0"/>
          <w:i w:val="0"/>
          <w:iCs w:val="0"/>
          <w:smallCaps w:val="0"/>
          <w:strike w:val="0"/>
          <w:color w:val="000000"/>
          <w:sz w:val="23"/>
          <w:szCs w:val="23"/>
          <w:u w:val="none"/>
          <w:shd w:fill="auto" w:val="clear"/>
          <w:vertAlign w:val="baseline"/>
          <w:rtl w:val="0"/>
        </w:rPr>
        <w:t xml:space="preserve">Name: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left"/>
        <w:rPr>
          <w:rFonts w:ascii="Fira Sans" w:cs="Fira Sans" w:eastAsia="Fira Sans" w:hAnsi="Fira Sans"/>
          <w:b w:val="0"/>
          <w:bCs w:val="0"/>
          <w:i w:val="0"/>
          <w:iCs w:val="0"/>
          <w:smallCaps w:val="0"/>
          <w:strike w:val="0"/>
          <w:color w:val="000000"/>
          <w:sz w:val="23"/>
          <w:szCs w:val="23"/>
          <w:u w:val="none"/>
          <w:shd w:fill="auto" w:val="clear"/>
          <w:vertAlign w:val="baseline"/>
        </w:rPr>
      </w:pPr>
      <w:r w:rsidDel="00000000" w:rsidR="00000000" w:rsidRPr="00000000">
        <w:rPr>
          <w:rFonts w:ascii="Fira Sans" w:cs="Fira Sans" w:eastAsia="Fira Sans" w:hAnsi="Fira Sans"/>
          <w:b w:val="0"/>
          <w:bCs w:val="0"/>
          <w:i w:val="0"/>
          <w:iCs w:val="0"/>
          <w:smallCaps w:val="0"/>
          <w:strike w:val="0"/>
          <w:color w:val="000000"/>
          <w:sz w:val="23"/>
          <w:szCs w:val="23"/>
          <w:u w:val="none"/>
          <w:shd w:fill="auto" w:val="clear"/>
          <w:vertAlign w:val="baseline"/>
          <w:rtl w:val="0"/>
        </w:rPr>
        <w:t xml:space="preserve">Address: </w:t>
      </w:r>
    </w:p>
    <w:p w:rsidR="00000000" w:rsidDel="00000000" w:rsidP="00000000" w:rsidRDefault="00000000" w:rsidRPr="00000000" w14:paraId="0000001A">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Fira Sans"/>
  <w:font w:name="Aptos"/>
  <w:font w:name="Lat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o.org/clinical-development-success-rates-and-contributing-factors-2011-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